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A78" w:rsidRPr="00EE3A78" w:rsidRDefault="00EE3A78" w:rsidP="009B0FEA">
      <w:pPr>
        <w:pStyle w:val="ConsPlusNormal"/>
        <w:ind w:left="5529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  <w:r w:rsidRPr="00EE3A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Приложение </w:t>
      </w:r>
      <w:r w:rsidR="004515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</w:p>
    <w:p w:rsidR="006D6FDE" w:rsidRDefault="00EE3A78" w:rsidP="009B0FEA">
      <w:pPr>
        <w:pStyle w:val="ConsPlusNormal"/>
        <w:ind w:left="5529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3A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Закону Астраханской области «Об исполнении бюджета Астр</w:t>
      </w:r>
      <w:r w:rsidRPr="00EE3A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EE3A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ханской области за 201</w:t>
      </w:r>
      <w:r w:rsidR="00DD67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Pr="00EE3A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год»</w:t>
      </w:r>
    </w:p>
    <w:p w:rsidR="00EE3A78" w:rsidRPr="00EE3A78" w:rsidRDefault="00EE3A78" w:rsidP="00EE3A78">
      <w:pPr>
        <w:pStyle w:val="ConsPlusNormal"/>
        <w:ind w:left="5670" w:firstLine="0"/>
        <w:jc w:val="both"/>
        <w:rPr>
          <w:rFonts w:ascii="Times New Roman" w:hAnsi="Times New Roman" w:cs="Times New Roman"/>
          <w:bCs/>
          <w:sz w:val="22"/>
          <w:szCs w:val="28"/>
        </w:rPr>
      </w:pPr>
    </w:p>
    <w:p w:rsidR="00EE3A78" w:rsidRDefault="006C62C1" w:rsidP="00EE3A78">
      <w:pPr>
        <w:spacing w:after="120"/>
        <w:jc w:val="center"/>
        <w:rPr>
          <w:rFonts w:eastAsia="Calibri"/>
          <w:bCs/>
          <w:sz w:val="28"/>
          <w:szCs w:val="28"/>
          <w:lang w:eastAsia="en-US"/>
        </w:rPr>
      </w:pPr>
      <w:r w:rsidRPr="006C62C1">
        <w:rPr>
          <w:rFonts w:eastAsia="Calibri"/>
          <w:bCs/>
          <w:sz w:val="28"/>
          <w:szCs w:val="28"/>
          <w:lang w:eastAsia="en-US"/>
        </w:rPr>
        <w:t>Распределение дотаций на выравнивание бюджетной обеспеченности посел</w:t>
      </w:r>
      <w:r w:rsidRPr="006C62C1">
        <w:rPr>
          <w:rFonts w:eastAsia="Calibri"/>
          <w:bCs/>
          <w:sz w:val="28"/>
          <w:szCs w:val="28"/>
          <w:lang w:eastAsia="en-US"/>
        </w:rPr>
        <w:t>е</w:t>
      </w:r>
      <w:r w:rsidRPr="006C62C1">
        <w:rPr>
          <w:rFonts w:eastAsia="Calibri"/>
          <w:bCs/>
          <w:sz w:val="28"/>
          <w:szCs w:val="28"/>
          <w:lang w:eastAsia="en-US"/>
        </w:rPr>
        <w:t>ний в целях выравнивания финансовых возможностей городских поселений (включая городские округа) и сельских поселений за 201</w:t>
      </w:r>
      <w:r w:rsidR="00DD67C0">
        <w:rPr>
          <w:rFonts w:eastAsia="Calibri"/>
          <w:bCs/>
          <w:sz w:val="28"/>
          <w:szCs w:val="28"/>
          <w:lang w:eastAsia="en-US"/>
        </w:rPr>
        <w:t>9</w:t>
      </w:r>
      <w:r w:rsidRPr="006C62C1">
        <w:rPr>
          <w:rFonts w:eastAsia="Calibri"/>
          <w:bCs/>
          <w:sz w:val="28"/>
          <w:szCs w:val="28"/>
          <w:lang w:eastAsia="en-US"/>
        </w:rPr>
        <w:t xml:space="preserve"> год</w:t>
      </w:r>
      <w:r w:rsidR="00EE3A78" w:rsidRPr="00EE3A78"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6D6FDE" w:rsidRPr="00EE3A78" w:rsidRDefault="006D6FDE" w:rsidP="002F6682">
      <w:pPr>
        <w:ind w:right="141"/>
        <w:jc w:val="right"/>
        <w:rPr>
          <w:bCs/>
          <w:sz w:val="24"/>
          <w:szCs w:val="28"/>
        </w:rPr>
      </w:pPr>
      <w:r w:rsidRPr="00EE3A78">
        <w:rPr>
          <w:bCs/>
          <w:sz w:val="24"/>
          <w:szCs w:val="28"/>
        </w:rPr>
        <w:t>тыс. рублей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3843"/>
        <w:gridCol w:w="2126"/>
        <w:gridCol w:w="1843"/>
        <w:gridCol w:w="1842"/>
      </w:tblGrid>
      <w:tr w:rsidR="00614EA8" w:rsidRPr="00614EA8" w:rsidTr="00CA024F">
        <w:trPr>
          <w:trHeight w:val="150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EA8" w:rsidRPr="00614EA8" w:rsidRDefault="00614EA8" w:rsidP="00614EA8">
            <w:pPr>
              <w:jc w:val="center"/>
              <w:rPr>
                <w:sz w:val="28"/>
                <w:szCs w:val="28"/>
              </w:rPr>
            </w:pPr>
            <w:r w:rsidRPr="00614EA8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EA8" w:rsidRPr="00614EA8" w:rsidRDefault="00614EA8" w:rsidP="00CA024F">
            <w:pPr>
              <w:jc w:val="center"/>
              <w:rPr>
                <w:sz w:val="28"/>
                <w:szCs w:val="28"/>
              </w:rPr>
            </w:pPr>
            <w:r w:rsidRPr="00614EA8">
              <w:rPr>
                <w:sz w:val="28"/>
                <w:szCs w:val="28"/>
              </w:rPr>
              <w:t>Бюджетная роспись по с</w:t>
            </w:r>
            <w:r w:rsidRPr="00614EA8">
              <w:rPr>
                <w:sz w:val="28"/>
                <w:szCs w:val="28"/>
              </w:rPr>
              <w:t>о</w:t>
            </w:r>
            <w:r w:rsidRPr="00614EA8">
              <w:rPr>
                <w:sz w:val="28"/>
                <w:szCs w:val="28"/>
              </w:rPr>
              <w:t>стоянию на 31.12.201</w:t>
            </w:r>
            <w:r w:rsidR="00DD67C0">
              <w:rPr>
                <w:sz w:val="28"/>
                <w:szCs w:val="28"/>
              </w:rPr>
              <w:t>9</w:t>
            </w:r>
            <w:r w:rsidRPr="00614EA8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EA8" w:rsidRPr="00614EA8" w:rsidRDefault="00614EA8" w:rsidP="00CA024F">
            <w:pPr>
              <w:jc w:val="center"/>
              <w:rPr>
                <w:sz w:val="28"/>
                <w:szCs w:val="28"/>
              </w:rPr>
            </w:pPr>
            <w:r w:rsidRPr="00614EA8">
              <w:rPr>
                <w:sz w:val="28"/>
                <w:szCs w:val="28"/>
              </w:rPr>
              <w:t>Исполнение бюджетной росписи на 31.12.201</w:t>
            </w:r>
            <w:r w:rsidR="00DD67C0">
              <w:rPr>
                <w:sz w:val="28"/>
                <w:szCs w:val="28"/>
              </w:rPr>
              <w:t>9</w:t>
            </w:r>
            <w:r w:rsidRPr="00614EA8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EA8" w:rsidRPr="00614EA8" w:rsidRDefault="00614EA8" w:rsidP="00614EA8">
            <w:pPr>
              <w:jc w:val="center"/>
              <w:rPr>
                <w:sz w:val="28"/>
                <w:szCs w:val="28"/>
              </w:rPr>
            </w:pPr>
            <w:r w:rsidRPr="00614EA8">
              <w:rPr>
                <w:sz w:val="28"/>
                <w:szCs w:val="28"/>
              </w:rPr>
              <w:t>% исполн</w:t>
            </w:r>
            <w:r w:rsidRPr="00614EA8">
              <w:rPr>
                <w:sz w:val="28"/>
                <w:szCs w:val="28"/>
              </w:rPr>
              <w:t>е</w:t>
            </w:r>
            <w:r w:rsidRPr="00614EA8">
              <w:rPr>
                <w:sz w:val="28"/>
                <w:szCs w:val="28"/>
              </w:rPr>
              <w:t>ния бюдже</w:t>
            </w:r>
            <w:r w:rsidRPr="00614EA8">
              <w:rPr>
                <w:sz w:val="28"/>
                <w:szCs w:val="28"/>
              </w:rPr>
              <w:t>т</w:t>
            </w:r>
            <w:r w:rsidRPr="00614EA8">
              <w:rPr>
                <w:sz w:val="28"/>
                <w:szCs w:val="28"/>
              </w:rPr>
              <w:t>ной росписи</w:t>
            </w:r>
          </w:p>
        </w:tc>
      </w:tr>
      <w:tr w:rsidR="00DD67C0" w:rsidRPr="00614EA8" w:rsidTr="00CA024F">
        <w:trPr>
          <w:trHeight w:val="35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7C0" w:rsidRPr="00614EA8" w:rsidRDefault="00DD67C0" w:rsidP="00614EA8">
            <w:pPr>
              <w:rPr>
                <w:sz w:val="28"/>
                <w:szCs w:val="28"/>
              </w:rPr>
            </w:pPr>
            <w:r w:rsidRPr="00614EA8">
              <w:rPr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7C0" w:rsidRPr="00DD67C0" w:rsidRDefault="00DD67C0" w:rsidP="00DD67C0">
            <w:pPr>
              <w:jc w:val="center"/>
              <w:rPr>
                <w:sz w:val="28"/>
                <w:szCs w:val="28"/>
              </w:rPr>
            </w:pPr>
            <w:r w:rsidRPr="00DD67C0">
              <w:rPr>
                <w:sz w:val="28"/>
                <w:szCs w:val="28"/>
              </w:rPr>
              <w:t>291 230,7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7C0" w:rsidRPr="00DD67C0" w:rsidRDefault="00DD67C0" w:rsidP="00DD67C0">
            <w:pPr>
              <w:jc w:val="center"/>
              <w:rPr>
                <w:sz w:val="28"/>
                <w:szCs w:val="28"/>
              </w:rPr>
            </w:pPr>
            <w:r w:rsidRPr="00DD67C0">
              <w:rPr>
                <w:sz w:val="28"/>
                <w:szCs w:val="28"/>
              </w:rPr>
              <w:t>291 230,7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7C0" w:rsidRPr="00DD67C0" w:rsidRDefault="00DD67C0" w:rsidP="00DD67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614EA8" w:rsidRPr="00614EA8" w:rsidTr="00CA024F">
        <w:trPr>
          <w:trHeight w:val="40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EA8" w:rsidRPr="00614EA8" w:rsidRDefault="00614EA8" w:rsidP="00614EA8">
            <w:pPr>
              <w:rPr>
                <w:sz w:val="28"/>
                <w:szCs w:val="28"/>
              </w:rPr>
            </w:pPr>
            <w:r w:rsidRPr="00614EA8">
              <w:rPr>
                <w:sz w:val="28"/>
                <w:szCs w:val="28"/>
              </w:rPr>
              <w:t>в  том числе: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EA8" w:rsidRPr="00614EA8" w:rsidRDefault="00614EA8" w:rsidP="00614EA8">
            <w:pPr>
              <w:jc w:val="center"/>
              <w:rPr>
                <w:sz w:val="28"/>
                <w:szCs w:val="28"/>
              </w:rPr>
            </w:pPr>
            <w:r w:rsidRPr="00614EA8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EA8" w:rsidRPr="00614EA8" w:rsidRDefault="00614EA8" w:rsidP="00614EA8">
            <w:pPr>
              <w:jc w:val="center"/>
              <w:rPr>
                <w:sz w:val="28"/>
                <w:szCs w:val="28"/>
              </w:rPr>
            </w:pPr>
            <w:r w:rsidRPr="00614EA8">
              <w:rPr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EA8" w:rsidRPr="00614EA8" w:rsidRDefault="00614EA8" w:rsidP="00614EA8">
            <w:pPr>
              <w:jc w:val="center"/>
              <w:rPr>
                <w:sz w:val="28"/>
                <w:szCs w:val="28"/>
              </w:rPr>
            </w:pPr>
            <w:r w:rsidRPr="00614EA8">
              <w:rPr>
                <w:sz w:val="28"/>
                <w:szCs w:val="28"/>
              </w:rPr>
              <w:t> </w:t>
            </w:r>
          </w:p>
        </w:tc>
      </w:tr>
      <w:tr w:rsidR="00DD67C0" w:rsidRPr="00614EA8" w:rsidTr="00CA024F">
        <w:trPr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7C0" w:rsidRPr="00614EA8" w:rsidRDefault="00DD67C0" w:rsidP="00614EA8">
            <w:pPr>
              <w:rPr>
                <w:sz w:val="28"/>
                <w:szCs w:val="28"/>
              </w:rPr>
            </w:pPr>
            <w:r w:rsidRPr="00614EA8">
              <w:rPr>
                <w:sz w:val="28"/>
                <w:szCs w:val="28"/>
              </w:rPr>
              <w:t>Муниципальное образование «Город Астрахань»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7C0" w:rsidRPr="00DD67C0" w:rsidRDefault="00DD67C0" w:rsidP="00DD67C0">
            <w:pPr>
              <w:jc w:val="center"/>
              <w:rPr>
                <w:sz w:val="28"/>
                <w:szCs w:val="28"/>
              </w:rPr>
            </w:pPr>
            <w:r w:rsidRPr="00DD67C0">
              <w:rPr>
                <w:sz w:val="28"/>
                <w:szCs w:val="28"/>
              </w:rPr>
              <w:t>268 649,7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7C0" w:rsidRPr="00DD67C0" w:rsidRDefault="00DD67C0" w:rsidP="00DD67C0">
            <w:pPr>
              <w:jc w:val="center"/>
              <w:rPr>
                <w:sz w:val="28"/>
                <w:szCs w:val="28"/>
              </w:rPr>
            </w:pPr>
            <w:r w:rsidRPr="00DD67C0">
              <w:rPr>
                <w:sz w:val="28"/>
                <w:szCs w:val="28"/>
              </w:rPr>
              <w:t>268 649,7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7C0" w:rsidRPr="00DD67C0" w:rsidRDefault="00DD67C0" w:rsidP="00DD67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DD67C0" w:rsidRPr="00614EA8" w:rsidTr="00CA024F">
        <w:trPr>
          <w:trHeight w:val="87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7C0" w:rsidRPr="00614EA8" w:rsidRDefault="00DD67C0" w:rsidP="00614EA8">
            <w:pPr>
              <w:rPr>
                <w:sz w:val="28"/>
                <w:szCs w:val="28"/>
              </w:rPr>
            </w:pPr>
            <w:r w:rsidRPr="00614EA8">
              <w:rPr>
                <w:sz w:val="28"/>
                <w:szCs w:val="28"/>
              </w:rPr>
              <w:t>Муниципальное образование «ЗАТО  Знаменск»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7C0" w:rsidRPr="00DD67C0" w:rsidRDefault="00DD67C0" w:rsidP="00DD67C0">
            <w:pPr>
              <w:jc w:val="center"/>
              <w:rPr>
                <w:sz w:val="28"/>
                <w:szCs w:val="28"/>
              </w:rPr>
            </w:pPr>
            <w:r w:rsidRPr="00DD67C0">
              <w:rPr>
                <w:sz w:val="28"/>
                <w:szCs w:val="28"/>
              </w:rPr>
              <w:t>22 581,0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7C0" w:rsidRPr="00DD67C0" w:rsidRDefault="00DD67C0" w:rsidP="00DD67C0">
            <w:pPr>
              <w:jc w:val="center"/>
              <w:rPr>
                <w:sz w:val="28"/>
                <w:szCs w:val="28"/>
              </w:rPr>
            </w:pPr>
            <w:r w:rsidRPr="00DD67C0">
              <w:rPr>
                <w:sz w:val="28"/>
                <w:szCs w:val="28"/>
              </w:rPr>
              <w:t>22 581,0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7C0" w:rsidRPr="00DD67C0" w:rsidRDefault="00DD67C0" w:rsidP="00DD67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</w:tbl>
    <w:p w:rsidR="009F08BC" w:rsidRDefault="009F08BC"/>
    <w:sectPr w:rsidR="009F08BC" w:rsidSect="00C25358">
      <w:headerReference w:type="default" r:id="rId7"/>
      <w:pgSz w:w="11906" w:h="16838"/>
      <w:pgMar w:top="1134" w:right="567" w:bottom="1134" w:left="1701" w:header="709" w:footer="709" w:gutter="0"/>
      <w:pgNumType w:start="93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8E4" w:rsidRDefault="007418E4" w:rsidP="007418E4">
      <w:r>
        <w:separator/>
      </w:r>
    </w:p>
  </w:endnote>
  <w:endnote w:type="continuationSeparator" w:id="0">
    <w:p w:rsidR="007418E4" w:rsidRDefault="007418E4" w:rsidP="00741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8E4" w:rsidRDefault="007418E4" w:rsidP="007418E4">
      <w:r>
        <w:separator/>
      </w:r>
    </w:p>
  </w:footnote>
  <w:footnote w:type="continuationSeparator" w:id="0">
    <w:p w:rsidR="007418E4" w:rsidRDefault="007418E4" w:rsidP="007418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3435048"/>
      <w:docPartObj>
        <w:docPartGallery w:val="Page Numbers (Top of Page)"/>
        <w:docPartUnique/>
      </w:docPartObj>
    </w:sdtPr>
    <w:sdtEndPr/>
    <w:sdtContent>
      <w:p w:rsidR="007418E4" w:rsidRDefault="00C25358">
        <w:pPr>
          <w:pStyle w:val="a3"/>
          <w:jc w:val="center"/>
        </w:pPr>
        <w:r>
          <w:t>936</w:t>
        </w:r>
      </w:p>
    </w:sdtContent>
  </w:sdt>
  <w:p w:rsidR="007418E4" w:rsidRDefault="007418E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73D"/>
    <w:rsid w:val="002F2D82"/>
    <w:rsid w:val="002F6682"/>
    <w:rsid w:val="0045153B"/>
    <w:rsid w:val="00614EA8"/>
    <w:rsid w:val="006C62C1"/>
    <w:rsid w:val="006D6FDE"/>
    <w:rsid w:val="007418E4"/>
    <w:rsid w:val="009B0FEA"/>
    <w:rsid w:val="009F08BC"/>
    <w:rsid w:val="00C25358"/>
    <w:rsid w:val="00CA024F"/>
    <w:rsid w:val="00DA173D"/>
    <w:rsid w:val="00DD67C0"/>
    <w:rsid w:val="00EE3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F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6FD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7418E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418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418E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418E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F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6FD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7418E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418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418E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418E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45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4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Сергей Сергеевич</dc:creator>
  <cp:keywords/>
  <dc:description/>
  <cp:lastModifiedBy>Качур Анжелина Богдановна</cp:lastModifiedBy>
  <cp:revision>13</cp:revision>
  <dcterms:created xsi:type="dcterms:W3CDTF">2018-06-27T09:09:00Z</dcterms:created>
  <dcterms:modified xsi:type="dcterms:W3CDTF">2020-05-13T10:26:00Z</dcterms:modified>
</cp:coreProperties>
</file>